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BF" w:rsidRDefault="00CE7DBF">
      <w:pPr>
        <w:rPr>
          <w:rFonts w:ascii="Times New Roman" w:hAnsi="Times New Roman" w:cs="Times New Roman"/>
          <w:sz w:val="28"/>
          <w:szCs w:val="28"/>
        </w:rPr>
      </w:pPr>
    </w:p>
    <w:p w:rsidR="00223DE6" w:rsidRPr="00EC21A5" w:rsidRDefault="00EC21A5" w:rsidP="00EC21A5">
      <w:pPr>
        <w:jc w:val="both"/>
        <w:rPr>
          <w:rFonts w:ascii="Times New Roman" w:hAnsi="Times New Roman" w:cs="Times New Roman"/>
          <w:sz w:val="28"/>
          <w:szCs w:val="28"/>
        </w:rPr>
      </w:pPr>
      <w:r w:rsidRPr="00EC21A5">
        <w:rPr>
          <w:rFonts w:ascii="Times New Roman" w:hAnsi="Times New Roman" w:cs="Times New Roman"/>
          <w:sz w:val="28"/>
          <w:szCs w:val="28"/>
        </w:rPr>
        <w:t xml:space="preserve">        </w:t>
      </w:r>
      <w:r w:rsidR="00D10446" w:rsidRPr="00EC21A5">
        <w:rPr>
          <w:rFonts w:ascii="Times New Roman" w:hAnsi="Times New Roman" w:cs="Times New Roman"/>
          <w:sz w:val="28"/>
          <w:szCs w:val="28"/>
        </w:rPr>
        <w:t>29  августа,  юные  читатели  микрорайона  Каменушка,  собрались  в  библиотеке  на  мероприятие  «Мы  против  терроризма»  Библиотекарь   рассказала  ребятам  о  терроризме.  Вспомнили  и  почтили  память</w:t>
      </w:r>
      <w:r w:rsidR="00B1484A" w:rsidRPr="00EC21A5">
        <w:rPr>
          <w:rFonts w:ascii="Times New Roman" w:hAnsi="Times New Roman" w:cs="Times New Roman"/>
          <w:sz w:val="28"/>
          <w:szCs w:val="28"/>
        </w:rPr>
        <w:t xml:space="preserve">  </w:t>
      </w:r>
      <w:r w:rsidR="006815C1" w:rsidRPr="00EC21A5">
        <w:rPr>
          <w:rFonts w:ascii="Times New Roman" w:hAnsi="Times New Roman" w:cs="Times New Roman"/>
          <w:sz w:val="28"/>
          <w:szCs w:val="28"/>
        </w:rPr>
        <w:t>о  трагедии  в  Беслане.  Спустя  16  лет  в  эти  скорбные  дни  же</w:t>
      </w:r>
      <w:proofErr w:type="gramStart"/>
      <w:r w:rsidR="006815C1" w:rsidRPr="00EC21A5">
        <w:rPr>
          <w:rFonts w:ascii="Times New Roman" w:hAnsi="Times New Roman" w:cs="Times New Roman"/>
          <w:sz w:val="28"/>
          <w:szCs w:val="28"/>
        </w:rPr>
        <w:t>р</w:t>
      </w:r>
      <w:r w:rsidR="00223DE6" w:rsidRPr="00EC21A5">
        <w:rPr>
          <w:rFonts w:ascii="Times New Roman" w:hAnsi="Times New Roman" w:cs="Times New Roman"/>
          <w:sz w:val="28"/>
          <w:szCs w:val="28"/>
        </w:rPr>
        <w:t>тв  тр</w:t>
      </w:r>
      <w:proofErr w:type="gramEnd"/>
      <w:r w:rsidR="00223DE6" w:rsidRPr="00EC21A5">
        <w:rPr>
          <w:rFonts w:ascii="Times New Roman" w:hAnsi="Times New Roman" w:cs="Times New Roman"/>
          <w:sz w:val="28"/>
          <w:szCs w:val="28"/>
        </w:rPr>
        <w:t>агедии  вспоминают  не  только  в  Северной  Осетии,  но  и  во  всех  уголках  мира.</w:t>
      </w:r>
    </w:p>
    <w:p w:rsidR="00223DE6" w:rsidRDefault="00223DE6">
      <w:pPr>
        <w:rPr>
          <w:rFonts w:ascii="Times New Roman" w:hAnsi="Times New Roman" w:cs="Times New Roman"/>
          <w:b/>
          <w:sz w:val="28"/>
          <w:szCs w:val="28"/>
        </w:rPr>
      </w:pPr>
    </w:p>
    <w:p w:rsidR="00223DE6" w:rsidRDefault="00223DE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10446" w:rsidRPr="00D10446" w:rsidRDefault="00223D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2805" cy="4455160"/>
            <wp:effectExtent l="19050" t="0" r="0" b="0"/>
            <wp:docPr id="3" name="Рисунок 3" descr="C:\Documents and Settings\Библиотека\Рабочий стол\SAM_9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Библиотека\Рабочий стол\SAM_97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0446" w:rsidRPr="00D10446" w:rsidSect="00CE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446"/>
    <w:rsid w:val="00223DE6"/>
    <w:rsid w:val="006815C1"/>
    <w:rsid w:val="00B1484A"/>
    <w:rsid w:val="00CE7DBF"/>
    <w:rsid w:val="00D10446"/>
    <w:rsid w:val="00EC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2020-08-29T01:29:00Z</dcterms:created>
  <dcterms:modified xsi:type="dcterms:W3CDTF">2020-08-30T23:33:00Z</dcterms:modified>
</cp:coreProperties>
</file>